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D494">
      <w:pPr>
        <w:jc w:val="center"/>
        <w:rPr>
          <w:rFonts w:hint="eastAsia" w:ascii="华文仿宋" w:hAnsi="华文仿宋" w:eastAsia="华文仿宋" w:cs="华文仿宋"/>
          <w:b/>
          <w:bCs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0"/>
          <w:szCs w:val="40"/>
          <w:lang w:val="en-US" w:eastAsia="zh-CN"/>
        </w:rPr>
        <w:t>浙江工商大学</w:t>
      </w:r>
    </w:p>
    <w:p w14:paraId="6F592206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0"/>
          <w:szCs w:val="40"/>
          <w:lang w:val="en-US" w:eastAsia="zh-CN"/>
        </w:rPr>
        <w:t>第十二届“1911”毅行活动路线图</w:t>
      </w:r>
    </w:p>
    <w:p w14:paraId="265429E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930515"/>
            <wp:effectExtent l="0" t="0" r="8890" b="13335"/>
            <wp:docPr id="1" name="图片 1" descr="d26cae32faf2846269b534674481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6cae32faf2846269b534674481b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00A159FA"/>
    <w:rsid w:val="008F6AD9"/>
    <w:rsid w:val="00A159FA"/>
    <w:rsid w:val="0E73094C"/>
    <w:rsid w:val="0EF07ABB"/>
    <w:rsid w:val="1D0F7C40"/>
    <w:rsid w:val="3F6D56A8"/>
    <w:rsid w:val="670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23</Characters>
  <Lines>1</Lines>
  <Paragraphs>1</Paragraphs>
  <TotalTime>7</TotalTime>
  <ScaleCrop>false</ScaleCrop>
  <LinksUpToDate>false</LinksUpToDate>
  <CharactersWithSpaces>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2022-11-08T14:56:00Z</dcterms:created>
  <dc:creator>孙孙宝鑫的iPad</dc:creator>
  <cp:lastModifiedBy>春春要为梦想而努力</cp:lastModifiedBy>
  <dcterms:modified xsi:type="dcterms:W3CDTF">2024-11-22T08:58:16Z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8E8F94D8C6AD4C509F8B158189205011</vt:lpwstr>
  </property>
</Properties>
</file>