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81A15" w:rsidRDefault="00C81A15">
      <w:pPr>
        <w:ind w:firstLine="422"/>
        <w:jc w:val="center"/>
        <w:rPr>
          <w:b/>
          <w:bCs/>
        </w:rPr>
      </w:pPr>
    </w:p>
    <w:p w:rsidR="00C81A15" w:rsidRDefault="00C81A15">
      <w:pPr>
        <w:ind w:firstLine="422"/>
        <w:jc w:val="center"/>
        <w:rPr>
          <w:b/>
          <w:bCs/>
        </w:rPr>
      </w:pPr>
    </w:p>
    <w:p w:rsidR="00C81A15" w:rsidRDefault="00EA082A" w:rsidP="00E06F6A">
      <w:pPr>
        <w:ind w:firstLine="1124"/>
        <w:jc w:val="center"/>
        <w:rPr>
          <w:b/>
          <w:bCs/>
          <w:sz w:val="56"/>
          <w:szCs w:val="96"/>
        </w:rPr>
      </w:pPr>
      <w:r>
        <w:rPr>
          <w:b/>
          <w:bCs/>
          <w:sz w:val="56"/>
          <w:szCs w:val="96"/>
        </w:rPr>
        <w:t>2018</w:t>
      </w:r>
      <w:r>
        <w:rPr>
          <w:rFonts w:hint="eastAsia"/>
          <w:b/>
          <w:bCs/>
          <w:sz w:val="56"/>
          <w:szCs w:val="96"/>
        </w:rPr>
        <w:t>年浙江工商大学</w:t>
      </w:r>
    </w:p>
    <w:p w:rsidR="00C81A15" w:rsidRDefault="00C81A15">
      <w:pPr>
        <w:ind w:firstLineChars="0" w:firstLine="0"/>
        <w:rPr>
          <w:b/>
          <w:bCs/>
          <w:sz w:val="56"/>
          <w:szCs w:val="96"/>
        </w:rPr>
      </w:pPr>
    </w:p>
    <w:p w:rsidR="00C81A15" w:rsidRDefault="00EA082A" w:rsidP="00E06F6A">
      <w:pPr>
        <w:ind w:firstLine="1124"/>
        <w:jc w:val="center"/>
        <w:rPr>
          <w:b/>
          <w:bCs/>
        </w:rPr>
      </w:pPr>
      <w:r>
        <w:rPr>
          <w:rFonts w:hint="eastAsia"/>
          <w:b/>
          <w:bCs/>
          <w:sz w:val="56"/>
          <w:szCs w:val="96"/>
        </w:rPr>
        <w:t>女生七人制足球对抗赛</w:t>
      </w:r>
    </w:p>
    <w:p w:rsidR="00C81A15" w:rsidRDefault="00C81A15">
      <w:pPr>
        <w:ind w:firstLine="422"/>
        <w:jc w:val="center"/>
        <w:rPr>
          <w:b/>
          <w:bCs/>
        </w:rPr>
      </w:pPr>
    </w:p>
    <w:p w:rsidR="00C81A15" w:rsidRDefault="00EA082A">
      <w:pPr>
        <w:ind w:firstLine="1044"/>
        <w:jc w:val="center"/>
        <w:rPr>
          <w:b/>
          <w:bCs/>
          <w:sz w:val="52"/>
          <w:szCs w:val="52"/>
        </w:rPr>
      </w:pPr>
      <w:r>
        <w:rPr>
          <w:rFonts w:hint="eastAsia"/>
          <w:b/>
          <w:bCs/>
          <w:sz w:val="52"/>
          <w:szCs w:val="52"/>
        </w:rPr>
        <w:t>秩</w:t>
      </w:r>
    </w:p>
    <w:p w:rsidR="00C81A15" w:rsidRDefault="00C81A15">
      <w:pPr>
        <w:ind w:firstLine="1044"/>
        <w:jc w:val="center"/>
        <w:rPr>
          <w:b/>
          <w:bCs/>
          <w:sz w:val="52"/>
          <w:szCs w:val="52"/>
        </w:rPr>
      </w:pPr>
    </w:p>
    <w:p w:rsidR="00C81A15" w:rsidRDefault="00C81A15">
      <w:pPr>
        <w:ind w:firstLine="1044"/>
        <w:jc w:val="center"/>
        <w:rPr>
          <w:b/>
          <w:bCs/>
          <w:sz w:val="52"/>
          <w:szCs w:val="52"/>
        </w:rPr>
      </w:pPr>
    </w:p>
    <w:p w:rsidR="00C81A15" w:rsidRDefault="00EA082A">
      <w:pPr>
        <w:ind w:firstLine="1044"/>
        <w:jc w:val="center"/>
        <w:rPr>
          <w:b/>
          <w:bCs/>
          <w:sz w:val="52"/>
          <w:szCs w:val="52"/>
        </w:rPr>
      </w:pPr>
      <w:r>
        <w:rPr>
          <w:rFonts w:hint="eastAsia"/>
          <w:b/>
          <w:bCs/>
          <w:sz w:val="52"/>
          <w:szCs w:val="52"/>
        </w:rPr>
        <w:t>序</w:t>
      </w:r>
    </w:p>
    <w:p w:rsidR="00C81A15" w:rsidRDefault="00C81A15">
      <w:pPr>
        <w:ind w:firstLine="1044"/>
        <w:jc w:val="center"/>
        <w:rPr>
          <w:b/>
          <w:bCs/>
          <w:sz w:val="52"/>
          <w:szCs w:val="52"/>
        </w:rPr>
      </w:pPr>
    </w:p>
    <w:p w:rsidR="00C81A15" w:rsidRDefault="00C81A15">
      <w:pPr>
        <w:ind w:firstLine="1044"/>
        <w:jc w:val="center"/>
        <w:rPr>
          <w:b/>
          <w:bCs/>
          <w:sz w:val="52"/>
          <w:szCs w:val="52"/>
        </w:rPr>
      </w:pPr>
    </w:p>
    <w:p w:rsidR="00C81A15" w:rsidRDefault="00EA082A">
      <w:pPr>
        <w:ind w:firstLine="1044"/>
        <w:jc w:val="center"/>
        <w:rPr>
          <w:b/>
          <w:bCs/>
          <w:sz w:val="52"/>
          <w:szCs w:val="52"/>
        </w:rPr>
      </w:pPr>
      <w:r>
        <w:rPr>
          <w:rFonts w:hint="eastAsia"/>
          <w:b/>
          <w:bCs/>
          <w:sz w:val="52"/>
          <w:szCs w:val="52"/>
        </w:rPr>
        <w:t>册</w:t>
      </w:r>
    </w:p>
    <w:p w:rsidR="00C81A15" w:rsidRDefault="00C81A15">
      <w:pPr>
        <w:ind w:firstLine="1044"/>
        <w:jc w:val="center"/>
        <w:rPr>
          <w:b/>
          <w:bCs/>
          <w:sz w:val="52"/>
          <w:szCs w:val="52"/>
        </w:rPr>
      </w:pPr>
    </w:p>
    <w:p w:rsidR="00C81A15" w:rsidRDefault="00C81A15">
      <w:pPr>
        <w:ind w:firstLine="422"/>
        <w:jc w:val="center"/>
        <w:rPr>
          <w:b/>
          <w:bCs/>
        </w:rPr>
      </w:pPr>
    </w:p>
    <w:p w:rsidR="00C81A15" w:rsidRDefault="00C81A15">
      <w:pPr>
        <w:ind w:firstLine="422"/>
        <w:jc w:val="center"/>
        <w:rPr>
          <w:b/>
          <w:bCs/>
        </w:rPr>
      </w:pPr>
    </w:p>
    <w:p w:rsidR="00C81A15" w:rsidRDefault="00EA082A">
      <w:pPr>
        <w:ind w:right="633" w:firstLineChars="1387" w:firstLine="2924"/>
        <w:rPr>
          <w:b/>
          <w:bCs/>
        </w:rPr>
      </w:pPr>
      <w:r>
        <w:rPr>
          <w:rFonts w:hint="eastAsia"/>
          <w:b/>
          <w:bCs/>
        </w:rPr>
        <w:t>主办</w:t>
      </w:r>
      <w:r>
        <w:rPr>
          <w:rFonts w:hint="eastAsia"/>
          <w:b/>
          <w:bCs/>
        </w:rPr>
        <w:t xml:space="preserve">  </w:t>
      </w:r>
      <w:r>
        <w:rPr>
          <w:rFonts w:hint="eastAsia"/>
          <w:b/>
          <w:bCs/>
        </w:rPr>
        <w:t>体育运动委员会</w:t>
      </w:r>
    </w:p>
    <w:p w:rsidR="00C81A15" w:rsidRDefault="00EA082A">
      <w:pPr>
        <w:ind w:firstLineChars="1383" w:firstLine="2916"/>
        <w:rPr>
          <w:b/>
          <w:bCs/>
        </w:rPr>
      </w:pPr>
      <w:r>
        <w:rPr>
          <w:rFonts w:hint="eastAsia"/>
          <w:b/>
          <w:bCs/>
        </w:rPr>
        <w:t>承办</w:t>
      </w:r>
      <w:r>
        <w:rPr>
          <w:rFonts w:hint="eastAsia"/>
          <w:b/>
          <w:bCs/>
        </w:rPr>
        <w:t xml:space="preserve">   </w:t>
      </w:r>
      <w:r>
        <w:rPr>
          <w:rFonts w:hint="eastAsia"/>
          <w:b/>
          <w:bCs/>
        </w:rPr>
        <w:t>体工部</w:t>
      </w:r>
    </w:p>
    <w:p w:rsidR="00C81A15" w:rsidRPr="00E06F6A" w:rsidRDefault="00EA082A" w:rsidP="00E06F6A">
      <w:pPr>
        <w:ind w:firstLineChars="1387" w:firstLine="2924"/>
        <w:rPr>
          <w:b/>
          <w:bCs/>
        </w:rPr>
      </w:pPr>
      <w:r>
        <w:rPr>
          <w:rFonts w:hint="eastAsia"/>
          <w:b/>
          <w:bCs/>
        </w:rPr>
        <w:t>时间</w:t>
      </w:r>
      <w:r>
        <w:rPr>
          <w:rFonts w:hint="eastAsia"/>
          <w:b/>
          <w:bCs/>
        </w:rPr>
        <w:t xml:space="preserve">   </w:t>
      </w:r>
      <w:r>
        <w:rPr>
          <w:b/>
          <w:bCs/>
        </w:rPr>
        <w:t>2018</w:t>
      </w:r>
      <w:r>
        <w:rPr>
          <w:rFonts w:hint="eastAsia"/>
          <w:b/>
          <w:bCs/>
        </w:rPr>
        <w:t>年</w:t>
      </w:r>
      <w:r>
        <w:rPr>
          <w:rFonts w:hint="eastAsia"/>
          <w:b/>
          <w:bCs/>
        </w:rPr>
        <w:t>10</w:t>
      </w:r>
      <w:r>
        <w:rPr>
          <w:rFonts w:hint="eastAsia"/>
          <w:b/>
          <w:bCs/>
        </w:rPr>
        <w:t>月至</w:t>
      </w:r>
      <w:r>
        <w:rPr>
          <w:rFonts w:hint="eastAsia"/>
          <w:b/>
          <w:bCs/>
        </w:rPr>
        <w:t>11</w:t>
      </w:r>
      <w:r>
        <w:rPr>
          <w:rFonts w:hint="eastAsia"/>
          <w:b/>
          <w:bCs/>
        </w:rPr>
        <w:t>月</w:t>
      </w:r>
    </w:p>
    <w:p w:rsidR="00C81A15" w:rsidRDefault="00EA082A">
      <w:pPr>
        <w:ind w:firstLine="422"/>
        <w:jc w:val="center"/>
        <w:rPr>
          <w:b/>
          <w:bCs/>
        </w:rPr>
      </w:pPr>
      <w:r>
        <w:rPr>
          <w:b/>
          <w:bCs/>
        </w:rPr>
        <w:lastRenderedPageBreak/>
        <w:t>2018</w:t>
      </w:r>
      <w:r>
        <w:rPr>
          <w:rFonts w:hint="eastAsia"/>
          <w:b/>
          <w:bCs/>
        </w:rPr>
        <w:t>年女生七人制足球比赛规程</w:t>
      </w:r>
    </w:p>
    <w:p w:rsidR="00C81A15" w:rsidRDefault="00EA082A">
      <w:pPr>
        <w:ind w:firstLineChars="0" w:firstLine="0"/>
      </w:pPr>
      <w:r>
        <w:rPr>
          <w:rFonts w:hint="eastAsia"/>
        </w:rPr>
        <w:t>一、主办单位：体育运动委员会</w:t>
      </w:r>
    </w:p>
    <w:p w:rsidR="00C81A15" w:rsidRDefault="00EA082A">
      <w:pPr>
        <w:ind w:firstLineChars="0" w:firstLine="0"/>
      </w:pPr>
      <w:r>
        <w:rPr>
          <w:rFonts w:hint="eastAsia"/>
        </w:rPr>
        <w:t>二、承办单位：体育工作部</w:t>
      </w:r>
    </w:p>
    <w:p w:rsidR="00C81A15" w:rsidRDefault="00EA082A">
      <w:pPr>
        <w:ind w:left="2100" w:hangingChars="1000" w:hanging="2100"/>
      </w:pPr>
      <w:r>
        <w:rPr>
          <w:rFonts w:hint="eastAsia"/>
        </w:rPr>
        <w:t>三、竞赛时间和地点：</w:t>
      </w:r>
      <w:r>
        <w:t>2018</w:t>
      </w:r>
      <w:r>
        <w:rPr>
          <w:rFonts w:hint="eastAsia"/>
        </w:rPr>
        <w:t>年</w:t>
      </w:r>
      <w:r>
        <w:rPr>
          <w:rFonts w:hint="eastAsia"/>
        </w:rPr>
        <w:t>10</w:t>
      </w:r>
      <w:r>
        <w:rPr>
          <w:rFonts w:hint="eastAsia"/>
        </w:rPr>
        <w:t>月—</w:t>
      </w:r>
      <w:r>
        <w:t>2018</w:t>
      </w:r>
      <w:r>
        <w:rPr>
          <w:rFonts w:hint="eastAsia"/>
        </w:rPr>
        <w:t>年</w:t>
      </w:r>
      <w:r>
        <w:rPr>
          <w:rFonts w:hint="eastAsia"/>
        </w:rPr>
        <w:t>11</w:t>
      </w:r>
      <w:bookmarkStart w:id="0" w:name="_GoBack"/>
      <w:bookmarkEnd w:id="0"/>
      <w:r>
        <w:rPr>
          <w:rFonts w:hint="eastAsia"/>
        </w:rPr>
        <w:t>月，第一足球场、第二田径场</w:t>
      </w:r>
    </w:p>
    <w:p w:rsidR="00C81A15" w:rsidRDefault="00EA082A">
      <w:pPr>
        <w:ind w:firstLineChars="0" w:firstLine="0"/>
      </w:pPr>
      <w:r>
        <w:rPr>
          <w:rFonts w:hint="eastAsia"/>
        </w:rPr>
        <w:t>四、参加办法：各代表队可报领队</w:t>
      </w:r>
      <w:r>
        <w:rPr>
          <w:rFonts w:hint="eastAsia"/>
        </w:rPr>
        <w:t>1</w:t>
      </w:r>
      <w:r>
        <w:rPr>
          <w:rFonts w:hint="eastAsia"/>
        </w:rPr>
        <w:t>人（需学院老师），教练</w:t>
      </w:r>
      <w:r>
        <w:rPr>
          <w:rFonts w:hint="eastAsia"/>
        </w:rPr>
        <w:t>1</w:t>
      </w:r>
      <w:r>
        <w:rPr>
          <w:rFonts w:hint="eastAsia"/>
        </w:rPr>
        <w:t>人，运动员</w:t>
      </w:r>
      <w:r>
        <w:rPr>
          <w:rFonts w:hint="eastAsia"/>
        </w:rPr>
        <w:t>7-16</w:t>
      </w:r>
      <w:r>
        <w:rPr>
          <w:rFonts w:hint="eastAsia"/>
        </w:rPr>
        <w:t>名</w:t>
      </w:r>
    </w:p>
    <w:p w:rsidR="00C81A15" w:rsidRDefault="00EA082A">
      <w:pPr>
        <w:ind w:firstLineChars="0" w:firstLine="0"/>
      </w:pPr>
      <w:r>
        <w:rPr>
          <w:rFonts w:hint="eastAsia"/>
        </w:rPr>
        <w:t>五、比赛办法</w:t>
      </w:r>
    </w:p>
    <w:p w:rsidR="00C81A15" w:rsidRDefault="00EA082A">
      <w:r>
        <w:rPr>
          <w:rFonts w:hint="eastAsia"/>
        </w:rPr>
        <w:t>1.</w:t>
      </w:r>
      <w:r>
        <w:rPr>
          <w:rFonts w:hint="eastAsia"/>
        </w:rPr>
        <w:t>预赛采用分组单循环，各组取前两名进入交叉复赛。</w:t>
      </w:r>
    </w:p>
    <w:p w:rsidR="00C81A15" w:rsidRDefault="00EA082A">
      <w:r>
        <w:rPr>
          <w:rFonts w:hint="eastAsia"/>
        </w:rPr>
        <w:t>2.</w:t>
      </w:r>
      <w:r>
        <w:rPr>
          <w:rFonts w:hint="eastAsia"/>
        </w:rPr>
        <w:t>复赛采用淘汰赛制，胜者进入下一轮，负者淘汰。</w:t>
      </w:r>
    </w:p>
    <w:p w:rsidR="00C81A15" w:rsidRDefault="00EA082A">
      <w:r>
        <w:rPr>
          <w:rFonts w:hint="eastAsia"/>
        </w:rPr>
        <w:t>3.</w:t>
      </w:r>
      <w:r>
        <w:rPr>
          <w:rFonts w:hint="eastAsia"/>
        </w:rPr>
        <w:t>比赛中每队胜一场得</w:t>
      </w:r>
      <w:r>
        <w:rPr>
          <w:rFonts w:hint="eastAsia"/>
        </w:rPr>
        <w:t>3</w:t>
      </w:r>
      <w:r>
        <w:rPr>
          <w:rFonts w:hint="eastAsia"/>
        </w:rPr>
        <w:t>分，平一场得</w:t>
      </w:r>
      <w:r>
        <w:rPr>
          <w:rFonts w:hint="eastAsia"/>
        </w:rPr>
        <w:t>1</w:t>
      </w:r>
      <w:r>
        <w:rPr>
          <w:rFonts w:hint="eastAsia"/>
        </w:rPr>
        <w:t>分，负一场得</w:t>
      </w:r>
      <w:r>
        <w:rPr>
          <w:rFonts w:hint="eastAsia"/>
        </w:rPr>
        <w:t>0</w:t>
      </w:r>
      <w:r>
        <w:rPr>
          <w:rFonts w:hint="eastAsia"/>
        </w:rPr>
        <w:t>分。名次按积分顺序排定。如两队或两队以上积分相等，依下列顺序排列名次：</w:t>
      </w:r>
    </w:p>
    <w:p w:rsidR="00C81A15" w:rsidRDefault="00EA082A">
      <w:r>
        <w:rPr>
          <w:rFonts w:hint="eastAsia"/>
        </w:rPr>
        <w:t>(1).</w:t>
      </w:r>
      <w:r>
        <w:rPr>
          <w:rFonts w:hint="eastAsia"/>
        </w:rPr>
        <w:t>积分相等队之间相互比赛的积分多者；</w:t>
      </w:r>
    </w:p>
    <w:p w:rsidR="00C81A15" w:rsidRDefault="00EA082A">
      <w:r>
        <w:rPr>
          <w:rFonts w:hint="eastAsia"/>
        </w:rPr>
        <w:t>(2).</w:t>
      </w:r>
      <w:r>
        <w:rPr>
          <w:rFonts w:hint="eastAsia"/>
        </w:rPr>
        <w:t>积分相等队之间相互比赛净胜球多者；</w:t>
      </w:r>
    </w:p>
    <w:p w:rsidR="00C81A15" w:rsidRDefault="00EA082A">
      <w:r>
        <w:rPr>
          <w:rFonts w:hint="eastAsia"/>
        </w:rPr>
        <w:t>(3).</w:t>
      </w:r>
      <w:r>
        <w:rPr>
          <w:rFonts w:hint="eastAsia"/>
        </w:rPr>
        <w:t>积分相等队之间相互比赛进球总和多者；</w:t>
      </w:r>
    </w:p>
    <w:p w:rsidR="00C81A15" w:rsidRDefault="00EA082A">
      <w:bookmarkStart w:id="1" w:name="OLE_LINK2"/>
      <w:r>
        <w:rPr>
          <w:rFonts w:hint="eastAsia"/>
        </w:rPr>
        <w:t>(4).</w:t>
      </w:r>
      <w:bookmarkStart w:id="2" w:name="OLE_LINK1"/>
      <w:bookmarkEnd w:id="1"/>
      <w:r>
        <w:rPr>
          <w:rFonts w:hint="eastAsia"/>
        </w:rPr>
        <w:t>整个小组赛中净胜球多者</w:t>
      </w:r>
      <w:bookmarkEnd w:id="2"/>
      <w:r>
        <w:rPr>
          <w:rFonts w:hint="eastAsia"/>
        </w:rPr>
        <w:t>；</w:t>
      </w:r>
    </w:p>
    <w:p w:rsidR="00C81A15" w:rsidRDefault="00EA082A">
      <w:r>
        <w:rPr>
          <w:rFonts w:hint="eastAsia"/>
        </w:rPr>
        <w:t>(5).</w:t>
      </w:r>
      <w:r>
        <w:rPr>
          <w:rFonts w:hint="eastAsia"/>
        </w:rPr>
        <w:t>整个小组赛中进球总和多者；</w:t>
      </w:r>
    </w:p>
    <w:p w:rsidR="00C81A15" w:rsidRDefault="00EA082A">
      <w:r>
        <w:rPr>
          <w:rFonts w:hint="eastAsia"/>
        </w:rPr>
        <w:t>(6).</w:t>
      </w:r>
      <w:r>
        <w:rPr>
          <w:rFonts w:hint="eastAsia"/>
        </w:rPr>
        <w:t>抽签优胜者。</w:t>
      </w:r>
    </w:p>
    <w:p w:rsidR="00C81A15" w:rsidRDefault="00EA082A">
      <w:r>
        <w:rPr>
          <w:rFonts w:hint="eastAsia"/>
        </w:rPr>
        <w:t>4.</w:t>
      </w:r>
      <w:r>
        <w:rPr>
          <w:rFonts w:hint="eastAsia"/>
        </w:rPr>
        <w:t>在比赛中，</w:t>
      </w:r>
      <w:r>
        <w:rPr>
          <w:rFonts w:hint="eastAsia"/>
        </w:rPr>
        <w:t>60</w:t>
      </w:r>
      <w:r>
        <w:rPr>
          <w:rFonts w:hint="eastAsia"/>
        </w:rPr>
        <w:t>分钟结束后为平局，则直接以罚点球决定胜负</w:t>
      </w:r>
    </w:p>
    <w:p w:rsidR="00C81A15" w:rsidRDefault="00EA082A">
      <w:pPr>
        <w:ind w:firstLineChars="0" w:firstLine="0"/>
      </w:pPr>
      <w:r>
        <w:rPr>
          <w:rFonts w:hint="eastAsia"/>
        </w:rPr>
        <w:t>六、比赛规则及相关规定</w:t>
      </w:r>
    </w:p>
    <w:p w:rsidR="00C81A15" w:rsidRDefault="00EA082A">
      <w:r>
        <w:rPr>
          <w:rFonts w:hint="eastAsia"/>
        </w:rPr>
        <w:t>1.</w:t>
      </w:r>
      <w:r>
        <w:rPr>
          <w:rFonts w:hint="eastAsia"/>
        </w:rPr>
        <w:t>优先执行国家体育总局审定的最新版本《七人制足球规则》，若前者中无具体规定则执行最新版本的《足球竞赛规则》。</w:t>
      </w:r>
    </w:p>
    <w:p w:rsidR="00C81A15" w:rsidRDefault="00EA082A">
      <w:r>
        <w:rPr>
          <w:rFonts w:hint="eastAsia"/>
        </w:rPr>
        <w:t>2.</w:t>
      </w:r>
      <w:r>
        <w:rPr>
          <w:rFonts w:hint="eastAsia"/>
        </w:rPr>
        <w:t>各队上场队员的足球鞋为皮面胶钉鞋或碎钉鞋或运动鞋；建议穿足球袜、戴护腿板。禁止佩戴饰物及框架眼镜</w:t>
      </w:r>
      <w:r>
        <w:rPr>
          <w:rFonts w:hint="eastAsia"/>
        </w:rPr>
        <w:t>(</w:t>
      </w:r>
      <w:r>
        <w:rPr>
          <w:rFonts w:hint="eastAsia"/>
        </w:rPr>
        <w:t>可戴隐形眼镜或运动眼镜</w:t>
      </w:r>
      <w:r>
        <w:rPr>
          <w:rFonts w:hint="eastAsia"/>
        </w:rPr>
        <w:t>)</w:t>
      </w:r>
      <w:r>
        <w:rPr>
          <w:rFonts w:hint="eastAsia"/>
        </w:rPr>
        <w:t>，违者一律不得上场</w:t>
      </w:r>
    </w:p>
    <w:p w:rsidR="00C81A15" w:rsidRDefault="00EA082A">
      <w:r>
        <w:rPr>
          <w:rFonts w:hint="eastAsia"/>
        </w:rPr>
        <w:lastRenderedPageBreak/>
        <w:t>3.</w:t>
      </w:r>
      <w:r>
        <w:rPr>
          <w:rFonts w:hint="eastAsia"/>
        </w:rPr>
        <w:t>比赛为七人制，比赛时间为</w:t>
      </w:r>
      <w:r>
        <w:rPr>
          <w:rFonts w:hint="eastAsia"/>
        </w:rPr>
        <w:t>60</w:t>
      </w:r>
      <w:r>
        <w:rPr>
          <w:rFonts w:hint="eastAsia"/>
        </w:rPr>
        <w:t>分钟，上下半场各</w:t>
      </w:r>
      <w:r>
        <w:rPr>
          <w:rFonts w:hint="eastAsia"/>
        </w:rPr>
        <w:t>30</w:t>
      </w:r>
      <w:r>
        <w:rPr>
          <w:rFonts w:hint="eastAsia"/>
        </w:rPr>
        <w:t>分钟，中场休息不超过</w:t>
      </w:r>
      <w:r>
        <w:rPr>
          <w:rFonts w:hint="eastAsia"/>
        </w:rPr>
        <w:t>15</w:t>
      </w:r>
      <w:r>
        <w:rPr>
          <w:rFonts w:hint="eastAsia"/>
        </w:rPr>
        <w:t>分钟，比赛用球为</w:t>
      </w:r>
      <w:r>
        <w:rPr>
          <w:rFonts w:hint="eastAsia"/>
        </w:rPr>
        <w:t>5</w:t>
      </w:r>
      <w:r>
        <w:rPr>
          <w:rFonts w:hint="eastAsia"/>
        </w:rPr>
        <w:t>号球</w:t>
      </w:r>
    </w:p>
    <w:p w:rsidR="00C81A15" w:rsidRDefault="00EA082A">
      <w:r>
        <w:rPr>
          <w:rFonts w:hint="eastAsia"/>
        </w:rPr>
        <w:t>4.</w:t>
      </w:r>
      <w:r>
        <w:rPr>
          <w:rFonts w:hint="eastAsia"/>
        </w:rPr>
        <w:t>不同比赛累计黄牌达三次者，自然停止下一场比赛资格；直接被出示红牌者当即停止比赛资格，将自然停止下一场比赛资格。红黄牌八强赛结束后清零，之后不再不清零。</w:t>
      </w:r>
    </w:p>
    <w:p w:rsidR="00C81A15" w:rsidRDefault="00EA082A">
      <w:r>
        <w:rPr>
          <w:rFonts w:hint="eastAsia"/>
        </w:rPr>
        <w:t>5.</w:t>
      </w:r>
      <w:r>
        <w:rPr>
          <w:rFonts w:hint="eastAsia"/>
        </w:rPr>
        <w:t>各队应提前三十分钟到场，赛前十分钟将上场队员名单交裁判组进行队员资格核查（上场队员名单表格及换人表格请各队负责人自行在本网站下载并打印），以保证比赛按时进行。上场队员必须持本人校园卡或学生证或身份证以便比赛核对身份（不能用支付宝身份认证）。</w:t>
      </w:r>
    </w:p>
    <w:p w:rsidR="00C81A15" w:rsidRDefault="00EA082A">
      <w:r>
        <w:rPr>
          <w:rFonts w:hint="eastAsia"/>
        </w:rPr>
        <w:t>6.</w:t>
      </w:r>
      <w:r>
        <w:rPr>
          <w:rFonts w:hint="eastAsia"/>
        </w:rPr>
        <w:t>各队自备统一颜色</w:t>
      </w:r>
      <w:r>
        <w:t>、</w:t>
      </w:r>
      <w:r>
        <w:rPr>
          <w:rFonts w:hint="eastAsia"/>
        </w:rPr>
        <w:t>样式的比赛服装（守门员服装颜色应与上场队员有明显区别）。所报的</w:t>
      </w:r>
      <w:r>
        <w:rPr>
          <w:rFonts w:hint="eastAsia"/>
        </w:rPr>
        <w:t>16</w:t>
      </w:r>
      <w:r>
        <w:rPr>
          <w:rFonts w:hint="eastAsia"/>
        </w:rPr>
        <w:t>名队员号码必须清晰。无号</w:t>
      </w:r>
      <w:r>
        <w:t>、</w:t>
      </w:r>
      <w:r>
        <w:rPr>
          <w:rFonts w:hint="eastAsia"/>
        </w:rPr>
        <w:t>重号</w:t>
      </w:r>
      <w:r>
        <w:t>或</w:t>
      </w:r>
      <w:r>
        <w:rPr>
          <w:rFonts w:hint="eastAsia"/>
        </w:rPr>
        <w:t>号码与报名单不符，不得上场比赛。更改号码上场比赛，按弄虚作假论处。</w:t>
      </w:r>
    </w:p>
    <w:p w:rsidR="00C81A15" w:rsidRDefault="00EA082A">
      <w:r>
        <w:rPr>
          <w:rFonts w:hint="eastAsia"/>
        </w:rPr>
        <w:t>7.</w:t>
      </w:r>
      <w:r>
        <w:rPr>
          <w:rFonts w:hint="eastAsia"/>
        </w:rPr>
        <w:t>每场比赛替补名单可报</w:t>
      </w:r>
      <w:r>
        <w:rPr>
          <w:rFonts w:hint="eastAsia"/>
        </w:rPr>
        <w:t>9</w:t>
      </w:r>
      <w:r>
        <w:rPr>
          <w:rFonts w:hint="eastAsia"/>
        </w:rPr>
        <w:t>人，其中</w:t>
      </w:r>
      <w:r>
        <w:rPr>
          <w:rFonts w:hint="eastAsia"/>
        </w:rPr>
        <w:t>1</w:t>
      </w:r>
      <w:r>
        <w:rPr>
          <w:rFonts w:hint="eastAsia"/>
        </w:rPr>
        <w:t>人为守门员，同一场比赛中被换下场的运动员不可重新上场比赛，每场比赛每队可替换</w:t>
      </w:r>
      <w:r>
        <w:rPr>
          <w:rFonts w:hint="eastAsia"/>
        </w:rPr>
        <w:t>5</w:t>
      </w:r>
      <w:r>
        <w:rPr>
          <w:rFonts w:hint="eastAsia"/>
        </w:rPr>
        <w:t>人。</w:t>
      </w:r>
    </w:p>
    <w:p w:rsidR="00C81A15" w:rsidRDefault="00EA082A">
      <w:pPr>
        <w:ind w:firstLineChars="0"/>
      </w:pPr>
      <w:r>
        <w:rPr>
          <w:rFonts w:hint="eastAsia"/>
        </w:rPr>
        <w:t>8.</w:t>
      </w:r>
      <w:r>
        <w:rPr>
          <w:rFonts w:hint="eastAsia"/>
        </w:rPr>
        <w:t>比赛弃权及处罚</w:t>
      </w:r>
    </w:p>
    <w:p w:rsidR="00C81A15" w:rsidRDefault="00EA082A">
      <w:r>
        <w:rPr>
          <w:rFonts w:hint="eastAsia"/>
        </w:rPr>
        <w:t>处罚：</w:t>
      </w:r>
    </w:p>
    <w:p w:rsidR="00C81A15" w:rsidRDefault="00EA082A">
      <w:r>
        <w:rPr>
          <w:rFonts w:hint="eastAsia"/>
        </w:rPr>
        <w:t>一方选择弃赛，则比赛结果自动记为</w:t>
      </w:r>
      <w:r>
        <w:rPr>
          <w:rFonts w:hint="eastAsia"/>
        </w:rPr>
        <w:t>3</w:t>
      </w:r>
      <w:r>
        <w:rPr>
          <w:rFonts w:hint="eastAsia"/>
        </w:rPr>
        <w:t>：</w:t>
      </w:r>
      <w:r>
        <w:rPr>
          <w:rFonts w:hint="eastAsia"/>
        </w:rPr>
        <w:t>0</w:t>
      </w:r>
      <w:r>
        <w:rPr>
          <w:rFonts w:hint="eastAsia"/>
        </w:rPr>
        <w:t>，每次放弃比赛均需要缴纳</w:t>
      </w:r>
      <w:r>
        <w:rPr>
          <w:rFonts w:hint="eastAsia"/>
        </w:rPr>
        <w:t>50</w:t>
      </w:r>
      <w:r>
        <w:rPr>
          <w:rFonts w:hint="eastAsia"/>
        </w:rPr>
        <w:t>元的罚金。（从队伍的保证金中扣除）</w:t>
      </w:r>
    </w:p>
    <w:p w:rsidR="00C81A15" w:rsidRDefault="00EA082A">
      <w:r>
        <w:rPr>
          <w:rFonts w:hint="eastAsia"/>
        </w:rPr>
        <w:t>下列情况之一的运动队均属比赛弃权：</w:t>
      </w:r>
    </w:p>
    <w:p w:rsidR="00C81A15" w:rsidRDefault="00EA082A">
      <w:r>
        <w:rPr>
          <w:rFonts w:hint="eastAsia"/>
        </w:rPr>
        <w:t>(1).</w:t>
      </w:r>
      <w:r>
        <w:rPr>
          <w:rFonts w:hint="eastAsia"/>
        </w:rPr>
        <w:t>并非不可抗拒的原因，且未获组委会批准，未按时参加或参加完规定赛程的比赛</w:t>
      </w:r>
    </w:p>
    <w:p w:rsidR="00C81A15" w:rsidRDefault="00EA082A">
      <w:r>
        <w:rPr>
          <w:rFonts w:hint="eastAsia"/>
        </w:rPr>
        <w:t>(2).</w:t>
      </w:r>
      <w:r>
        <w:rPr>
          <w:rFonts w:hint="eastAsia"/>
        </w:rPr>
        <w:t>拒绝按照裁判员的要求立即恢复中断的比赛</w:t>
      </w:r>
    </w:p>
    <w:p w:rsidR="00C81A15" w:rsidRDefault="00EA082A">
      <w:r>
        <w:rPr>
          <w:rFonts w:hint="eastAsia"/>
        </w:rPr>
        <w:t>(3).</w:t>
      </w:r>
      <w:r>
        <w:rPr>
          <w:rFonts w:hint="eastAsia"/>
        </w:rPr>
        <w:t>有正处于停赛期间，尚未被允许参赛的运动员代表该队参加比赛</w:t>
      </w:r>
    </w:p>
    <w:p w:rsidR="00C81A15" w:rsidRDefault="00EA082A">
      <w:r>
        <w:rPr>
          <w:rFonts w:hint="eastAsia"/>
        </w:rPr>
        <w:t>(4).</w:t>
      </w:r>
      <w:r>
        <w:rPr>
          <w:rFonts w:hint="eastAsia"/>
        </w:rPr>
        <w:t>拒绝组委会的安排参加补赛或改期的比赛</w:t>
      </w:r>
    </w:p>
    <w:p w:rsidR="00C81A15" w:rsidRDefault="00EA082A">
      <w:r>
        <w:rPr>
          <w:rFonts w:hint="eastAsia"/>
        </w:rPr>
        <w:lastRenderedPageBreak/>
        <w:t>(5).</w:t>
      </w:r>
      <w:r>
        <w:rPr>
          <w:rFonts w:hint="eastAsia"/>
        </w:rPr>
        <w:t>开赛时间</w:t>
      </w:r>
      <w:r>
        <w:rPr>
          <w:rFonts w:hint="eastAsia"/>
        </w:rPr>
        <w:t>15</w:t>
      </w:r>
      <w:r>
        <w:rPr>
          <w:rFonts w:hint="eastAsia"/>
        </w:rPr>
        <w:t>分钟后，球队到场人数少于</w:t>
      </w:r>
      <w:r>
        <w:rPr>
          <w:rFonts w:hint="eastAsia"/>
        </w:rPr>
        <w:t>5</w:t>
      </w:r>
      <w:r>
        <w:rPr>
          <w:rFonts w:hint="eastAsia"/>
        </w:rPr>
        <w:t>人视作弃赛</w:t>
      </w:r>
    </w:p>
    <w:p w:rsidR="00C81A15" w:rsidRDefault="00EA082A">
      <w:r>
        <w:rPr>
          <w:rFonts w:hint="eastAsia"/>
        </w:rPr>
        <w:t>(6).</w:t>
      </w:r>
      <w:r>
        <w:rPr>
          <w:rFonts w:hint="eastAsia"/>
        </w:rPr>
        <w:t>运动员在比赛中场上队员不足</w:t>
      </w:r>
      <w:r>
        <w:rPr>
          <w:rFonts w:hint="eastAsia"/>
        </w:rPr>
        <w:t>5</w:t>
      </w:r>
      <w:r>
        <w:rPr>
          <w:rFonts w:hint="eastAsia"/>
        </w:rPr>
        <w:t>人时，比赛终止，判对方</w:t>
      </w:r>
      <w:r>
        <w:rPr>
          <w:rFonts w:hint="eastAsia"/>
        </w:rPr>
        <w:t>3</w:t>
      </w:r>
      <w:r>
        <w:rPr>
          <w:rFonts w:hint="eastAsia"/>
        </w:rPr>
        <w:t>比</w:t>
      </w:r>
      <w:r>
        <w:rPr>
          <w:rFonts w:hint="eastAsia"/>
        </w:rPr>
        <w:t>0</w:t>
      </w:r>
      <w:r>
        <w:rPr>
          <w:rFonts w:hint="eastAsia"/>
        </w:rPr>
        <w:t>获胜。如果比赛的实际比分净胜球大于或等于</w:t>
      </w:r>
      <w:r>
        <w:rPr>
          <w:rFonts w:hint="eastAsia"/>
        </w:rPr>
        <w:t>3</w:t>
      </w:r>
      <w:r>
        <w:rPr>
          <w:rFonts w:hint="eastAsia"/>
        </w:rPr>
        <w:t>球，则以当时的实际比赛记过为准。</w:t>
      </w:r>
      <w:r>
        <w:rPr>
          <w:rFonts w:hint="eastAsia"/>
        </w:rPr>
        <w:t xml:space="preserve"> </w:t>
      </w:r>
      <w:r>
        <w:rPr>
          <w:rFonts w:hint="eastAsia"/>
        </w:rPr>
        <w:t>（此情况无需扣除保证金）</w:t>
      </w:r>
    </w:p>
    <w:p w:rsidR="00C81A15" w:rsidRDefault="00EA082A">
      <w:pPr>
        <w:ind w:firstLineChars="0"/>
      </w:pPr>
      <w:r>
        <w:rPr>
          <w:rFonts w:hint="eastAsia"/>
        </w:rPr>
        <w:t>9.</w:t>
      </w:r>
      <w:r>
        <w:rPr>
          <w:rFonts w:hint="eastAsia"/>
        </w:rPr>
        <w:t>违纪处理</w:t>
      </w:r>
    </w:p>
    <w:p w:rsidR="00C81A15" w:rsidRDefault="00EA082A">
      <w:r>
        <w:rPr>
          <w:rFonts w:hint="eastAsia"/>
        </w:rPr>
        <w:t>有下列情况之一的作为违纪处理，将扣除一定保证金：</w:t>
      </w:r>
    </w:p>
    <w:p w:rsidR="00C81A15" w:rsidRDefault="00EA082A">
      <w:r>
        <w:rPr>
          <w:rFonts w:hint="eastAsia"/>
        </w:rPr>
        <w:t>(1)</w:t>
      </w:r>
      <w:r>
        <w:t>.</w:t>
      </w:r>
      <w:r>
        <w:rPr>
          <w:rFonts w:hint="eastAsia"/>
        </w:rPr>
        <w:t>没有准时上交比赛大名单</w:t>
      </w:r>
    </w:p>
    <w:p w:rsidR="00C81A15" w:rsidRDefault="00EA082A">
      <w:r>
        <w:rPr>
          <w:rFonts w:hint="eastAsia"/>
        </w:rPr>
        <w:t>(2).</w:t>
      </w:r>
      <w:r>
        <w:rPr>
          <w:rFonts w:hint="eastAsia"/>
        </w:rPr>
        <w:t>球员在场上有恶劣犯规行为而得到直接红牌的</w:t>
      </w:r>
    </w:p>
    <w:p w:rsidR="00C81A15" w:rsidRDefault="00EA082A">
      <w:r>
        <w:rPr>
          <w:rFonts w:hint="eastAsia"/>
        </w:rPr>
        <w:t>(3).</w:t>
      </w:r>
      <w:r>
        <w:rPr>
          <w:rFonts w:hint="eastAsia"/>
        </w:rPr>
        <w:t>球员在场上做出违背体育道德的行为的</w:t>
      </w:r>
    </w:p>
    <w:p w:rsidR="00C81A15" w:rsidRDefault="00EA082A">
      <w:r>
        <w:rPr>
          <w:rFonts w:hint="eastAsia"/>
        </w:rPr>
        <w:t>(4).</w:t>
      </w:r>
      <w:r>
        <w:rPr>
          <w:rFonts w:hint="eastAsia"/>
        </w:rPr>
        <w:t>球迷在场边严重影响比赛纪律和破坏比赛进行的</w:t>
      </w:r>
    </w:p>
    <w:p w:rsidR="00C81A15" w:rsidRDefault="00EA082A">
      <w:r>
        <w:rPr>
          <w:rFonts w:hint="eastAsia"/>
        </w:rPr>
        <w:t>(5).</w:t>
      </w:r>
      <w:r>
        <w:rPr>
          <w:rFonts w:hint="eastAsia"/>
        </w:rPr>
        <w:t>不接受裁判判罚的</w:t>
      </w:r>
    </w:p>
    <w:p w:rsidR="00C81A15" w:rsidRDefault="00EA082A">
      <w:r>
        <w:rPr>
          <w:rFonts w:hint="eastAsia"/>
        </w:rPr>
        <w:t>有其余违纪行为的，足协将进行仲裁，并给出合理的判罚结果。</w:t>
      </w:r>
    </w:p>
    <w:p w:rsidR="00C81A15" w:rsidRDefault="00EA082A">
      <w:pPr>
        <w:ind w:firstLineChars="0" w:firstLine="0"/>
      </w:pPr>
      <w:r>
        <w:rPr>
          <w:rFonts w:hint="eastAsia"/>
        </w:rPr>
        <w:t>七、申诉及调赛</w:t>
      </w:r>
    </w:p>
    <w:p w:rsidR="00C81A15" w:rsidRDefault="00EA082A">
      <w:pPr>
        <w:ind w:firstLineChars="0"/>
      </w:pPr>
      <w:r>
        <w:rPr>
          <w:rFonts w:hint="eastAsia"/>
        </w:rPr>
        <w:t>1.</w:t>
      </w:r>
      <w:r>
        <w:rPr>
          <w:rFonts w:hint="eastAsia"/>
        </w:rPr>
        <w:t>若一方无法进行比赛时，该队需提前三天向足协申请调赛，经足协批准并且获得对方球队同意后可调整比赛时间。（若为不可抗因素则无需对方同意）</w:t>
      </w:r>
    </w:p>
    <w:p w:rsidR="00C81A15" w:rsidRDefault="00EA082A">
      <w:pPr>
        <w:ind w:firstLineChars="0"/>
      </w:pPr>
      <w:r>
        <w:rPr>
          <w:rFonts w:hint="eastAsia"/>
        </w:rPr>
        <w:t>2.</w:t>
      </w:r>
      <w:r>
        <w:rPr>
          <w:rFonts w:hint="eastAsia"/>
        </w:rPr>
        <w:t>比赛结束后，双方队长及裁判团队需在比赛记录表上签字表示认可比赛结果，若对比赛结果有异议需当场提出；若需申诉，则需第四官员在签名旁进行批注。</w:t>
      </w:r>
    </w:p>
    <w:p w:rsidR="00C81A15" w:rsidRDefault="00EA082A">
      <w:pPr>
        <w:ind w:firstLineChars="0" w:firstLine="0"/>
      </w:pPr>
      <w:r>
        <w:rPr>
          <w:rFonts w:hint="eastAsia"/>
        </w:rPr>
        <w:t>八、报名</w:t>
      </w:r>
    </w:p>
    <w:p w:rsidR="00C81A15" w:rsidRDefault="00EA082A">
      <w:pPr>
        <w:ind w:firstLineChars="0"/>
      </w:pPr>
      <w:r>
        <w:rPr>
          <w:rFonts w:hint="eastAsia"/>
        </w:rPr>
        <w:t>1.</w:t>
      </w:r>
      <w:r>
        <w:rPr>
          <w:rFonts w:hint="eastAsia"/>
        </w:rPr>
        <w:t>报名时间见《通知》。</w:t>
      </w:r>
    </w:p>
    <w:p w:rsidR="00C81A15" w:rsidRDefault="00EA082A">
      <w:r>
        <w:rPr>
          <w:rFonts w:hint="eastAsia"/>
        </w:rPr>
        <w:t>2.</w:t>
      </w:r>
      <w:r>
        <w:rPr>
          <w:rFonts w:hint="eastAsia"/>
        </w:rPr>
        <w:t>各球队应按大会下发的报名表格认真填写。报名表应加盖各学院公章。</w:t>
      </w:r>
    </w:p>
    <w:p w:rsidR="00C81A15" w:rsidRDefault="00EA082A">
      <w:r>
        <w:rPr>
          <w:rFonts w:hint="eastAsia"/>
        </w:rPr>
        <w:t>3.</w:t>
      </w:r>
      <w:r>
        <w:rPr>
          <w:rFonts w:hint="eastAsia"/>
        </w:rPr>
        <w:t>逾期不予补报。</w:t>
      </w:r>
    </w:p>
    <w:p w:rsidR="00C81A15" w:rsidRDefault="00EA082A" w:rsidP="00E06F6A">
      <w:r>
        <w:rPr>
          <w:rFonts w:hint="eastAsia"/>
        </w:rPr>
        <w:t>本规程解释权属主办单位，未尽事宜，另行通知。</w:t>
      </w:r>
    </w:p>
    <w:p w:rsidR="00C81A15" w:rsidRDefault="00EA082A" w:rsidP="00E06F6A">
      <w:pPr>
        <w:jc w:val="right"/>
      </w:pPr>
      <w:r>
        <w:rPr>
          <w:rFonts w:hint="eastAsia"/>
        </w:rPr>
        <w:lastRenderedPageBreak/>
        <w:t xml:space="preserve">                                                </w:t>
      </w:r>
      <w:r>
        <w:rPr>
          <w:rFonts w:hint="eastAsia"/>
        </w:rPr>
        <w:t>体育运动委员会</w:t>
      </w:r>
    </w:p>
    <w:p w:rsidR="00C81A15" w:rsidRDefault="00EA082A" w:rsidP="00E06F6A">
      <w:pPr>
        <w:jc w:val="right"/>
      </w:pPr>
      <w:r>
        <w:rPr>
          <w:rFonts w:hint="eastAsia"/>
        </w:rPr>
        <w:t xml:space="preserve">                                                </w:t>
      </w:r>
      <w:r>
        <w:rPr>
          <w:rFonts w:hint="eastAsia"/>
        </w:rPr>
        <w:t>体工部</w:t>
      </w:r>
    </w:p>
    <w:p w:rsidR="00C81A15" w:rsidRDefault="00EA082A" w:rsidP="00E06F6A">
      <w:pPr>
        <w:jc w:val="right"/>
      </w:pPr>
      <w:r>
        <w:t>2018-</w:t>
      </w:r>
      <w:r>
        <w:rPr>
          <w:rFonts w:hint="eastAsia"/>
        </w:rPr>
        <w:t>10</w:t>
      </w:r>
      <w:r>
        <w:t>-</w:t>
      </w:r>
      <w:r>
        <w:rPr>
          <w:rFonts w:hint="eastAsia"/>
        </w:rPr>
        <w:t>9</w:t>
      </w:r>
    </w:p>
    <w:sectPr w:rsidR="00C81A15" w:rsidSect="00C81A1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79F" w:rsidRDefault="0060779F" w:rsidP="00C81A15">
      <w:pPr>
        <w:spacing w:line="240" w:lineRule="auto"/>
      </w:pPr>
      <w:r>
        <w:separator/>
      </w:r>
    </w:p>
  </w:endnote>
  <w:endnote w:type="continuationSeparator" w:id="1">
    <w:p w:rsidR="0060779F" w:rsidRDefault="0060779F" w:rsidP="00C81A1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A15" w:rsidRDefault="00C81A15">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A15" w:rsidRDefault="00C81A15">
    <w:pPr>
      <w:pStyle w:val="a3"/>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A15" w:rsidRDefault="00C81A15">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79F" w:rsidRDefault="0060779F" w:rsidP="00C81A15">
      <w:pPr>
        <w:spacing w:line="240" w:lineRule="auto"/>
      </w:pPr>
      <w:r>
        <w:separator/>
      </w:r>
    </w:p>
  </w:footnote>
  <w:footnote w:type="continuationSeparator" w:id="1">
    <w:p w:rsidR="0060779F" w:rsidRDefault="0060779F" w:rsidP="00C81A1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A15" w:rsidRDefault="00C81A15">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A15" w:rsidRDefault="00C81A15">
    <w:pPr>
      <w:pStyle w:val="a4"/>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A15" w:rsidRDefault="00C81A15">
    <w:pPr>
      <w:pStyle w:val="a4"/>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1A15"/>
    <w:rsid w:val="00171AC2"/>
    <w:rsid w:val="0060779F"/>
    <w:rsid w:val="00C81A15"/>
    <w:rsid w:val="00D6110E"/>
    <w:rsid w:val="00E06F6A"/>
    <w:rsid w:val="00EA08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1A15"/>
    <w:pPr>
      <w:widowControl w:val="0"/>
      <w:spacing w:line="480" w:lineRule="auto"/>
      <w:ind w:firstLineChars="200" w:firstLine="42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81A15"/>
    <w:pPr>
      <w:tabs>
        <w:tab w:val="center" w:pos="4153"/>
        <w:tab w:val="right" w:pos="8306"/>
      </w:tabs>
      <w:snapToGrid w:val="0"/>
      <w:jc w:val="left"/>
    </w:pPr>
    <w:rPr>
      <w:sz w:val="18"/>
      <w:szCs w:val="18"/>
    </w:rPr>
  </w:style>
  <w:style w:type="paragraph" w:styleId="a4">
    <w:name w:val="header"/>
    <w:basedOn w:val="a"/>
    <w:link w:val="Char"/>
    <w:qFormat/>
    <w:rsid w:val="00C81A15"/>
    <w:pPr>
      <w:pBdr>
        <w:bottom w:val="single" w:sz="6" w:space="1" w:color="auto"/>
      </w:pBdr>
      <w:tabs>
        <w:tab w:val="center" w:pos="4153"/>
        <w:tab w:val="right" w:pos="8306"/>
      </w:tabs>
      <w:snapToGrid w:val="0"/>
      <w:spacing w:line="240" w:lineRule="auto"/>
      <w:jc w:val="center"/>
    </w:pPr>
    <w:rPr>
      <w:sz w:val="18"/>
      <w:szCs w:val="18"/>
    </w:rPr>
  </w:style>
  <w:style w:type="character" w:styleId="a5">
    <w:name w:val="page number"/>
    <w:basedOn w:val="a0"/>
    <w:rsid w:val="00C81A15"/>
    <w:rPr>
      <w:rFonts w:ascii="Times New Roman" w:eastAsia="宋体" w:hAnsi="Times New Roman" w:cs="Times New Roman"/>
    </w:rPr>
  </w:style>
  <w:style w:type="paragraph" w:customStyle="1" w:styleId="1">
    <w:name w:val="列表段落1"/>
    <w:basedOn w:val="a"/>
    <w:uiPriority w:val="34"/>
    <w:qFormat/>
    <w:rsid w:val="00C81A15"/>
  </w:style>
  <w:style w:type="character" w:customStyle="1" w:styleId="Char">
    <w:name w:val="页眉 Char"/>
    <w:basedOn w:val="a0"/>
    <w:link w:val="a4"/>
    <w:qFormat/>
    <w:rsid w:val="00C81A15"/>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274</Words>
  <Characters>1568</Characters>
  <Application>Microsoft Office Word</Application>
  <DocSecurity>0</DocSecurity>
  <Lines>13</Lines>
  <Paragraphs>3</Paragraphs>
  <ScaleCrop>false</ScaleCrop>
  <Company>雅兔网吧</Company>
  <LinksUpToDate>false</LinksUpToDate>
  <CharactersWithSpaces>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2013年浙江工商大学</dc:title>
  <dc:creator>雅兔网络</dc:creator>
  <cp:lastModifiedBy>ZJGS-042</cp:lastModifiedBy>
  <cp:revision>2</cp:revision>
  <dcterms:created xsi:type="dcterms:W3CDTF">2018-10-17T05:19:00Z</dcterms:created>
  <dcterms:modified xsi:type="dcterms:W3CDTF">2018-10-17T05:19:00Z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2052-9.0.3</vt:lpwstr>
  </property>
</Properties>
</file>